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Entdecke Deine Innere St</w:t>
      </w:r>
      <w:r>
        <w:rPr>
          <w:b w:val="1"/>
          <w:bCs w:val="1"/>
          <w:sz w:val="26"/>
          <w:szCs w:val="26"/>
          <w:rtl w:val="0"/>
        </w:rPr>
        <w:t>ä</w:t>
      </w:r>
      <w:r>
        <w:rPr>
          <w:b w:val="1"/>
          <w:bCs w:val="1"/>
          <w:sz w:val="26"/>
          <w:szCs w:val="26"/>
          <w:rtl w:val="0"/>
          <w:lang w:val="de-DE"/>
        </w:rPr>
        <w:t>rke: Offenes Gruppencoaching im Pferdegest</w:t>
      </w:r>
      <w:r>
        <w:rPr>
          <w:b w:val="1"/>
          <w:bCs w:val="1"/>
          <w:sz w:val="26"/>
          <w:szCs w:val="26"/>
          <w:rtl w:val="0"/>
        </w:rPr>
        <w:t>ü</w:t>
      </w:r>
      <w:r>
        <w:rPr>
          <w:b w:val="1"/>
          <w:bCs w:val="1"/>
          <w:sz w:val="26"/>
          <w:szCs w:val="26"/>
          <w:rtl w:val="0"/>
          <w:lang w:val="de-DE"/>
        </w:rPr>
        <w:t>tzten Coaching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Bist du bereit f</w:t>
      </w:r>
      <w:r>
        <w:rPr>
          <w:rtl w:val="0"/>
        </w:rPr>
        <w:t>ü</w:t>
      </w:r>
      <w:r>
        <w:rPr>
          <w:rtl w:val="0"/>
        </w:rPr>
        <w:t xml:space="preserve">r eine </w:t>
      </w:r>
      <w:r>
        <w:rPr>
          <w:rtl w:val="0"/>
        </w:rPr>
        <w:t>bereichernde</w:t>
      </w:r>
      <w:r>
        <w:rPr>
          <w:rtl w:val="0"/>
        </w:rPr>
        <w:t xml:space="preserve"> Erfahrung, die dich n</w:t>
      </w:r>
      <w:r>
        <w:rPr>
          <w:rtl w:val="0"/>
        </w:rPr>
        <w:t>ä</w:t>
      </w:r>
      <w:r>
        <w:rPr>
          <w:rtl w:val="0"/>
        </w:rPr>
        <w:t>her zu deinem inneren Selbst bringt und dir hilft, pers</w:t>
      </w:r>
      <w:r>
        <w:rPr>
          <w:rtl w:val="0"/>
        </w:rPr>
        <w:t>ö</w:t>
      </w:r>
      <w:r>
        <w:rPr>
          <w:rtl w:val="0"/>
        </w:rPr>
        <w:t xml:space="preserve">nliche und berufliche Herausforderungen zu meistern? Dann sei dabei bei </w:t>
      </w:r>
      <w:r>
        <w:rPr>
          <w:rtl w:val="0"/>
        </w:rPr>
        <w:t>meinem</w:t>
      </w:r>
      <w:r>
        <w:rPr>
          <w:rtl w:val="0"/>
        </w:rPr>
        <w:t xml:space="preserve"> offenen Gruppencoaching im pferdegest</w:t>
      </w:r>
      <w:r>
        <w:rPr>
          <w:rtl w:val="0"/>
        </w:rPr>
        <w:t>ü</w:t>
      </w:r>
      <w:r>
        <w:rPr>
          <w:rtl w:val="0"/>
        </w:rPr>
        <w:t>tzten Coaching!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b w:val="1"/>
          <w:bCs w:val="1"/>
          <w:rtl w:val="0"/>
          <w:lang w:val="de-DE"/>
        </w:rPr>
        <w:t>Wann</w:t>
      </w:r>
      <w:r>
        <w:rPr>
          <w:b w:val="1"/>
          <w:bCs w:val="1"/>
          <w:rtl w:val="0"/>
        </w:rPr>
        <w:t>:</w:t>
      </w:r>
      <w:r>
        <w:rPr>
          <w:rtl w:val="0"/>
        </w:rPr>
        <w:t xml:space="preserve"> 15.03.2025</w:t>
      </w:r>
      <w:r>
        <w:rPr>
          <w:rtl w:val="0"/>
        </w:rPr>
        <w:t xml:space="preserve">  </w:t>
      </w:r>
    </w:p>
    <w:p>
      <w:pPr>
        <w:pStyle w:val="Text"/>
        <w:bidi w:val="0"/>
      </w:pPr>
      <w:r>
        <w:rPr>
          <w:b w:val="1"/>
          <w:bCs w:val="1"/>
          <w:rtl w:val="0"/>
          <w:lang w:val="de-DE"/>
        </w:rPr>
        <w:t>Uhrz</w:t>
      </w:r>
      <w:r>
        <w:rPr>
          <w:b w:val="1"/>
          <w:bCs w:val="1"/>
          <w:rtl w:val="0"/>
          <w:lang w:val="de-DE"/>
        </w:rPr>
        <w:t>eit:</w:t>
      </w:r>
      <w:r>
        <w:rPr>
          <w:rtl w:val="0"/>
        </w:rPr>
        <w:t xml:space="preserve"> </w:t>
      </w:r>
      <w:r>
        <w:rPr>
          <w:rtl w:val="0"/>
        </w:rPr>
        <w:t>9:00 - 11:30 Uhr</w:t>
      </w:r>
    </w:p>
    <w:p>
      <w:pPr>
        <w:pStyle w:val="Text"/>
        <w:bidi w:val="0"/>
      </w:pPr>
      <w:r>
        <w:rPr>
          <w:b w:val="1"/>
          <w:bCs w:val="1"/>
          <w:rtl w:val="0"/>
          <w:lang w:val="de-DE"/>
        </w:rPr>
        <w:t>Preis:</w:t>
      </w:r>
      <w:r>
        <w:rPr>
          <w:rtl w:val="0"/>
        </w:rPr>
        <w:t xml:space="preserve"> 80 </w:t>
      </w:r>
      <w:r>
        <w:rPr>
          <w:rtl w:val="0"/>
        </w:rPr>
        <w:t>€</w:t>
      </w:r>
    </w:p>
    <w:p>
      <w:pPr>
        <w:pStyle w:val="Text"/>
        <w:bidi w:val="0"/>
      </w:pPr>
    </w:p>
    <w:p>
      <w:pPr>
        <w:pStyle w:val="Text"/>
        <w:bidi w:val="0"/>
        <w:rPr>
          <w:b w:val="1"/>
          <w:bCs w:val="1"/>
          <w:sz w:val="24"/>
          <w:szCs w:val="24"/>
        </w:rPr>
      </w:pPr>
      <w:r>
        <w:rPr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de-DE"/>
        </w:rPr>
        <w:t>Warum pferdegest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tztes Coaching?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sz w:val="24"/>
          <w:szCs w:val="24"/>
        </w:rPr>
      </w:pPr>
    </w:p>
    <w:p>
      <w:pPr>
        <w:pStyle w:val="Text"/>
        <w:bidi w:val="0"/>
      </w:pPr>
      <w:r>
        <w:rPr>
          <w:rtl w:val="0"/>
        </w:rPr>
        <w:t>Pferde sind unglaublich feinf</w:t>
      </w:r>
      <w:r>
        <w:rPr>
          <w:rtl w:val="0"/>
        </w:rPr>
        <w:t>ü</w:t>
      </w:r>
      <w:r>
        <w:rPr>
          <w:rtl w:val="0"/>
        </w:rPr>
        <w:t>hlige und intuitive Wesen, die uns dabei helfen, tief verborgene Emotionen und Verhaltensmuster zu erkennen. Durch die Interaktion mit Pferden kannst du: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- Deine Selbstwahrnehmung und Achtsamkeit verbessern.</w:t>
      </w:r>
    </w:p>
    <w:p>
      <w:pPr>
        <w:pStyle w:val="Text"/>
        <w:bidi w:val="0"/>
      </w:pPr>
      <w:r>
        <w:rPr>
          <w:rtl w:val="0"/>
        </w:rPr>
        <w:t>- F</w:t>
      </w:r>
      <w:r>
        <w:rPr>
          <w:rtl w:val="0"/>
        </w:rPr>
        <w:t>ü</w:t>
      </w:r>
      <w:r>
        <w:rPr>
          <w:rtl w:val="0"/>
        </w:rPr>
        <w:t>hrungskompetenzen und Durchsetzungsverm</w:t>
      </w:r>
      <w:r>
        <w:rPr>
          <w:rtl w:val="0"/>
        </w:rPr>
        <w:t>ö</w:t>
      </w:r>
      <w:r>
        <w:rPr>
          <w:rtl w:val="0"/>
        </w:rPr>
        <w:t>gen st</w:t>
      </w:r>
      <w:r>
        <w:rPr>
          <w:rtl w:val="0"/>
        </w:rPr>
        <w:t>ä</w:t>
      </w:r>
      <w:r>
        <w:rPr>
          <w:rtl w:val="0"/>
        </w:rPr>
        <w:t>rken.</w:t>
      </w:r>
    </w:p>
    <w:p>
      <w:pPr>
        <w:pStyle w:val="Text"/>
        <w:bidi w:val="0"/>
      </w:pPr>
      <w:r>
        <w:rPr>
          <w:rtl w:val="0"/>
        </w:rPr>
        <w:t>- Kommunikationsf</w:t>
      </w:r>
      <w:r>
        <w:rPr>
          <w:rtl w:val="0"/>
        </w:rPr>
        <w:t>ä</w:t>
      </w:r>
      <w:r>
        <w:rPr>
          <w:rtl w:val="0"/>
        </w:rPr>
        <w:t>higkeiten und Teamarbeit f</w:t>
      </w:r>
      <w:r>
        <w:rPr>
          <w:rtl w:val="0"/>
        </w:rPr>
        <w:t>ö</w:t>
      </w:r>
      <w:r>
        <w:rPr>
          <w:rtl w:val="0"/>
        </w:rPr>
        <w:t>rdern.</w:t>
      </w:r>
    </w:p>
    <w:p>
      <w:pPr>
        <w:pStyle w:val="Text"/>
        <w:bidi w:val="0"/>
      </w:pPr>
      <w:r>
        <w:rPr>
          <w:rtl w:val="0"/>
        </w:rPr>
        <w:t>- Emotionale Blockaden l</w:t>
      </w:r>
      <w:r>
        <w:rPr>
          <w:rtl w:val="0"/>
        </w:rPr>
        <w:t>ö</w:t>
      </w:r>
      <w:r>
        <w:rPr>
          <w:rtl w:val="0"/>
        </w:rPr>
        <w:t>sen und Stress abbauen.</w:t>
      </w:r>
    </w:p>
    <w:p>
      <w:pPr>
        <w:pStyle w:val="Text"/>
        <w:bidi w:val="0"/>
      </w:pPr>
    </w:p>
    <w:p>
      <w:pPr>
        <w:pStyle w:val="Text"/>
        <w:bidi w:val="0"/>
        <w:rPr>
          <w:b w:val="1"/>
          <w:bCs w:val="1"/>
          <w:sz w:val="24"/>
          <w:szCs w:val="24"/>
        </w:rPr>
      </w:pPr>
      <w:r>
        <w:rPr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de-DE"/>
        </w:rPr>
        <w:t>Was dich erwartet: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Einf</w:t>
      </w:r>
      <w:r>
        <w:rPr>
          <w:rtl w:val="0"/>
        </w:rPr>
        <w:t>ü</w:t>
      </w:r>
      <w:r>
        <w:rPr>
          <w:rtl w:val="0"/>
        </w:rPr>
        <w:t>hrung in das pferdegest</w:t>
      </w:r>
      <w:r>
        <w:rPr>
          <w:rtl w:val="0"/>
        </w:rPr>
        <w:t>ü</w:t>
      </w:r>
      <w:r>
        <w:rPr>
          <w:rtl w:val="0"/>
        </w:rPr>
        <w:t>tzte Coaching: Erhalte einen Einblick in die Methoden und Vorteile dieser einzigartigen Coaching-Form.</w:t>
      </w:r>
    </w:p>
    <w:p>
      <w:pPr>
        <w:pStyle w:val="Text"/>
        <w:bidi w:val="0"/>
      </w:pPr>
      <w:r>
        <w:rPr>
          <w:rtl w:val="0"/>
        </w:rPr>
        <w:t xml:space="preserve">- Praktische </w:t>
      </w:r>
      <w:r>
        <w:rPr>
          <w:rtl w:val="0"/>
        </w:rPr>
        <w:t>Ü</w:t>
      </w:r>
      <w:r>
        <w:rPr>
          <w:rtl w:val="0"/>
        </w:rPr>
        <w:t xml:space="preserve">bungen: Interagiere direkt mit den Pferden unter Anleitung </w:t>
      </w:r>
      <w:r>
        <w:rPr>
          <w:rtl w:val="0"/>
        </w:rPr>
        <w:t xml:space="preserve">von mir als </w:t>
      </w:r>
      <w:r>
        <w:rPr>
          <w:rtl w:val="0"/>
        </w:rPr>
        <w:t>erfahrene</w:t>
      </w:r>
      <w:r>
        <w:rPr>
          <w:rtl w:val="0"/>
        </w:rPr>
        <w:t>m</w:t>
      </w:r>
      <w:r>
        <w:rPr>
          <w:rtl w:val="0"/>
          <w:lang w:val="en-US"/>
        </w:rPr>
        <w:t xml:space="preserve"> Coach.</w:t>
      </w:r>
    </w:p>
    <w:p>
      <w:pPr>
        <w:pStyle w:val="Text"/>
        <w:bidi w:val="0"/>
      </w:pPr>
      <w:r>
        <w:rPr>
          <w:rtl w:val="0"/>
        </w:rPr>
        <w:t>- Reflexionsrunden: Tausche dich mit anderen Teilnehmern aus und reflektiere deine Erlebnisse und Erkenntnisse.</w:t>
      </w:r>
    </w:p>
    <w:p>
      <w:pPr>
        <w:pStyle w:val="Text"/>
        <w:bidi w:val="0"/>
      </w:pPr>
      <w:r>
        <w:rPr>
          <w:rtl w:val="0"/>
        </w:rPr>
        <w:t>- Individuelle Unterst</w:t>
      </w:r>
      <w:r>
        <w:rPr>
          <w:rtl w:val="0"/>
        </w:rPr>
        <w:t>ü</w:t>
      </w:r>
      <w:r>
        <w:rPr>
          <w:rtl w:val="0"/>
        </w:rPr>
        <w:t>tzung: Erhalte pers</w:t>
      </w:r>
      <w:r>
        <w:rPr>
          <w:rtl w:val="0"/>
        </w:rPr>
        <w:t>ö</w:t>
      </w:r>
      <w:r>
        <w:rPr>
          <w:rtl w:val="0"/>
        </w:rPr>
        <w:t>nliches Feedback und Unterst</w:t>
      </w:r>
      <w:r>
        <w:rPr>
          <w:rtl w:val="0"/>
        </w:rPr>
        <w:t>ü</w:t>
      </w:r>
      <w:r>
        <w:rPr>
          <w:rtl w:val="0"/>
        </w:rPr>
        <w:t xml:space="preserve">tzung durch </w:t>
      </w:r>
      <w:r>
        <w:rPr>
          <w:rtl w:val="0"/>
        </w:rPr>
        <w:t>mich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F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r wen ist das Gruppencoaching geeignet?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sz w:val="24"/>
          <w:szCs w:val="24"/>
        </w:rPr>
      </w:pPr>
    </w:p>
    <w:p>
      <w:pPr>
        <w:pStyle w:val="Text"/>
        <w:bidi w:val="0"/>
      </w:pPr>
      <w:r>
        <w:rPr>
          <w:rtl w:val="0"/>
        </w:rPr>
        <w:t>Unser Gruppencoaching ist ideal f</w:t>
      </w:r>
      <w:r>
        <w:rPr>
          <w:rtl w:val="0"/>
        </w:rPr>
        <w:t>ü</w:t>
      </w:r>
      <w:r>
        <w:rPr>
          <w:rtl w:val="0"/>
        </w:rPr>
        <w:t>r alle, die: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- Ihre Selbstentwicklung vorantreiben m</w:t>
      </w:r>
      <w:r>
        <w:rPr>
          <w:rtl w:val="0"/>
        </w:rPr>
        <w:t>ö</w:t>
      </w:r>
      <w:r>
        <w:rPr>
          <w:rtl w:val="0"/>
        </w:rPr>
        <w:t>chten.</w:t>
      </w:r>
    </w:p>
    <w:p>
      <w:pPr>
        <w:pStyle w:val="Text"/>
        <w:bidi w:val="0"/>
      </w:pPr>
      <w:r>
        <w:rPr>
          <w:rtl w:val="0"/>
        </w:rPr>
        <w:t>- Neue Perspektiven auf pers</w:t>
      </w:r>
      <w:r>
        <w:rPr>
          <w:rtl w:val="0"/>
        </w:rPr>
        <w:t>ö</w:t>
      </w:r>
      <w:r>
        <w:rPr>
          <w:rtl w:val="0"/>
        </w:rPr>
        <w:t>nliche oder berufliche Themen gewinnen wollen.</w:t>
      </w:r>
    </w:p>
    <w:p>
      <w:pPr>
        <w:pStyle w:val="Text"/>
        <w:bidi w:val="0"/>
      </w:pPr>
      <w:r>
        <w:rPr>
          <w:rtl w:val="0"/>
        </w:rPr>
        <w:t>- Offen sind f</w:t>
      </w:r>
      <w:r>
        <w:rPr>
          <w:rtl w:val="0"/>
        </w:rPr>
        <w:t>ü</w:t>
      </w:r>
      <w:r>
        <w:rPr>
          <w:rtl w:val="0"/>
        </w:rPr>
        <w:t>r neue Erfahrungen und den direkten Kontakt mit Pferden sch</w:t>
      </w:r>
      <w:r>
        <w:rPr>
          <w:rtl w:val="0"/>
        </w:rPr>
        <w:t>ä</w:t>
      </w:r>
      <w:r>
        <w:rPr>
          <w:rtl w:val="0"/>
        </w:rPr>
        <w:t>tzen.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Keine Vorkenntnisse im Umgang mit Pferden erforderlich! </w:t>
      </w:r>
      <w:r>
        <w:rPr>
          <w:rtl w:val="0"/>
        </w:rPr>
        <w:t xml:space="preserve">Dabei bin ich immer an Deiner Seite und die </w:t>
      </w:r>
      <w:r>
        <w:rPr>
          <w:rtl w:val="0"/>
        </w:rPr>
        <w:t xml:space="preserve"> sanftm</w:t>
      </w:r>
      <w:r>
        <w:rPr>
          <w:rtl w:val="0"/>
        </w:rPr>
        <w:t>ü</w:t>
      </w:r>
      <w:r>
        <w:rPr>
          <w:rtl w:val="0"/>
        </w:rPr>
        <w:t>tigen Pferde begleiten dich sicher durch den gesamten Prozess.</w:t>
      </w:r>
    </w:p>
    <w:p>
      <w:pPr>
        <w:pStyle w:val="Text"/>
        <w:bidi w:val="0"/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Melde dich jetzt an!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Pl</w:t>
      </w:r>
      <w:r>
        <w:rPr>
          <w:rtl w:val="0"/>
        </w:rPr>
        <w:t>ä</w:t>
      </w:r>
      <w:r>
        <w:rPr>
          <w:rtl w:val="0"/>
        </w:rPr>
        <w:t>tze sind begrenzt, also sichere dir noch heute deinen Platz.</w:t>
      </w:r>
      <w:r>
        <w:rPr>
          <w:rtl w:val="0"/>
        </w:rPr>
        <w:t xml:space="preserve">   -&gt; </w:t>
      </w:r>
      <w:r>
        <w:rPr>
          <w:i w:val="1"/>
          <w:iCs w:val="1"/>
          <w:outline w:val="0"/>
          <w:color w:val="4d22b2"/>
          <w:rtl w:val="0"/>
          <w:lang w:val="de-DE"/>
          <w14:textFill>
            <w14:solidFill>
              <w14:srgbClr w14:val="4D22B2"/>
            </w14:solidFill>
          </w14:textFill>
        </w:rPr>
        <w:t>Kontaktformular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Erlebe die kraftvolle Verbindung zwischen Mensch und Pferd und entdecke neue Wege zu deinem pers</w:t>
      </w:r>
      <w:r>
        <w:rPr>
          <w:rtl w:val="0"/>
        </w:rPr>
        <w:t>ö</w:t>
      </w:r>
      <w:r>
        <w:rPr>
          <w:rtl w:val="0"/>
        </w:rPr>
        <w:t xml:space="preserve">nlichen und beruflichen Erfolg. </w:t>
      </w:r>
      <w:r>
        <w:rPr>
          <w:rtl w:val="0"/>
        </w:rPr>
        <w:t xml:space="preserve">Ich </w:t>
      </w:r>
      <w:r>
        <w:rPr>
          <w:rtl w:val="0"/>
        </w:rPr>
        <w:t xml:space="preserve">freue </w:t>
      </w:r>
      <w:r>
        <w:rPr>
          <w:rtl w:val="0"/>
        </w:rPr>
        <w:t>mich</w:t>
      </w:r>
      <w:r>
        <w:rPr>
          <w:rtl w:val="0"/>
        </w:rPr>
        <w:t xml:space="preserve"> auf dich!</w:t>
      </w:r>
    </w:p>
    <w:p>
      <w:pPr>
        <w:pStyle w:val="Text"/>
        <w:bidi w:val="0"/>
      </w:pPr>
    </w:p>
    <w:p>
      <w:pPr>
        <w:pStyle w:val="[Einf. Abs.]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[Einf. Abs.]"/>
        <w:rPr>
          <w:rFonts w:ascii="Arial" w:cs="Arial" w:hAnsi="Arial" w:eastAsia="Arial"/>
          <w:sz w:val="20"/>
          <w:szCs w:val="20"/>
        </w:rPr>
      </w:pPr>
    </w:p>
    <w:p>
      <w:pPr>
        <w:pStyle w:val="[Einf. Abs.]"/>
        <w:rPr>
          <w:rFonts w:ascii="Arial" w:cs="Arial" w:hAnsi="Arial" w:eastAsia="Arial"/>
          <w:sz w:val="20"/>
          <w:szCs w:val="20"/>
        </w:rPr>
      </w:pPr>
    </w:p>
    <w:p>
      <w:pPr>
        <w:pStyle w:val="[Einf. Abs.]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2552" w:right="1276" w:bottom="1134" w:left="1276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MinionPro-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</w:rPr>
      <w:t>______________________________________________________________________________</w:t>
    </w:r>
  </w:p>
  <w:p>
    <w:pPr>
      <w:pStyle w:val="footer"/>
      <w:rPr>
        <w:sz w:val="18"/>
        <w:szCs w:val="18"/>
      </w:rPr>
    </w:pPr>
    <w:r>
      <w:rPr>
        <w:sz w:val="18"/>
        <w:szCs w:val="18"/>
        <w:rtl w:val="0"/>
        <w:lang w:val="de-DE"/>
      </w:rPr>
      <w:t>Andrea Haedecke</w:t>
    </w:r>
  </w:p>
  <w:p>
    <w:pPr>
      <w:pStyle w:val="footer"/>
      <w:rPr>
        <w:sz w:val="18"/>
        <w:szCs w:val="18"/>
      </w:rPr>
    </w:pPr>
    <w:r>
      <w:rPr>
        <w:sz w:val="18"/>
        <w:szCs w:val="18"/>
        <w:rtl w:val="0"/>
        <w:lang w:val="de-DE"/>
      </w:rPr>
      <w:t>Horber G</w:t>
    </w:r>
    <w:r>
      <w:rPr>
        <w:sz w:val="18"/>
        <w:szCs w:val="18"/>
        <w:rtl w:val="0"/>
        <w:lang w:val="de-DE"/>
      </w:rPr>
      <w:t>ä</w:t>
    </w:r>
    <w:r>
      <w:rPr>
        <w:sz w:val="18"/>
        <w:szCs w:val="18"/>
        <w:rtl w:val="0"/>
        <w:lang w:val="de-DE"/>
      </w:rPr>
      <w:t>ssle 31 - 72160 Horb - Tel.: +49 (0)178 55 702 64</w:t>
      <w:tab/>
      <w:t xml:space="preserve">                Bankverbindung: Volksbank Sindelfingen</w:t>
    </w:r>
  </w:p>
  <w:p>
    <w:pPr>
      <w:pStyle w:val="footer"/>
      <w:rPr>
        <w:sz w:val="18"/>
        <w:szCs w:val="18"/>
      </w:rPr>
    </w:pPr>
    <w:r>
      <w:rPr>
        <w:sz w:val="18"/>
        <w:szCs w:val="18"/>
        <w:rtl w:val="0"/>
        <w:lang w:val="de-DE"/>
      </w:rPr>
      <w:t xml:space="preserve">E-Mail: </w:t>
    </w:r>
    <w:r>
      <w:rPr>
        <w:rStyle w:val="Hyperlink.0"/>
        <w:sz w:val="18"/>
        <w:szCs w:val="18"/>
      </w:rPr>
      <w:fldChar w:fldCharType="begin" w:fldLock="0"/>
    </w:r>
    <w:r>
      <w:rPr>
        <w:rStyle w:val="Hyperlink.0"/>
        <w:sz w:val="18"/>
        <w:szCs w:val="18"/>
      </w:rPr>
      <w:instrText xml:space="preserve"> HYPERLINK "mailto:info@ahaedecke-coaching.de"</w:instrText>
    </w:r>
    <w:r>
      <w:rPr>
        <w:rStyle w:val="Hyperlink.0"/>
        <w:sz w:val="18"/>
        <w:szCs w:val="18"/>
      </w:rPr>
      <w:fldChar w:fldCharType="separate" w:fldLock="0"/>
    </w:r>
    <w:r>
      <w:rPr>
        <w:rStyle w:val="Hyperlink.0"/>
        <w:sz w:val="18"/>
        <w:szCs w:val="18"/>
        <w:rtl w:val="0"/>
        <w:lang w:val="de-DE"/>
      </w:rPr>
      <w:t>info@ahaedecke-coaching.de</w:t>
    </w:r>
    <w:r>
      <w:rPr>
        <w:sz w:val="18"/>
        <w:szCs w:val="18"/>
      </w:rPr>
      <w:fldChar w:fldCharType="end" w:fldLock="0"/>
    </w:r>
    <w:r>
      <w:rPr>
        <w:sz w:val="18"/>
        <w:szCs w:val="18"/>
        <w:rtl w:val="0"/>
      </w:rPr>
      <w:tab/>
      <w:t xml:space="preserve">                                                      IBAN DE 95 6039 0000 0023 8180 00 - BIC GENODDES1BBV</w:t>
    </w:r>
  </w:p>
  <w:p>
    <w:pPr>
      <w:pStyle w:val="footer"/>
    </w:pPr>
    <w:r>
      <w:rPr>
        <w:rStyle w:val="Hyperlink.1"/>
        <w:sz w:val="18"/>
        <w:szCs w:val="18"/>
      </w:rPr>
      <w:fldChar w:fldCharType="begin" w:fldLock="0"/>
    </w:r>
    <w:r>
      <w:rPr>
        <w:rStyle w:val="Hyperlink.1"/>
        <w:sz w:val="18"/>
        <w:szCs w:val="18"/>
      </w:rPr>
      <w:instrText xml:space="preserve"> HYPERLINK "http://ahaedecke-coaching.de"</w:instrText>
    </w:r>
    <w:r>
      <w:rPr>
        <w:rStyle w:val="Hyperlink.1"/>
        <w:sz w:val="18"/>
        <w:szCs w:val="18"/>
      </w:rPr>
      <w:fldChar w:fldCharType="separate" w:fldLock="0"/>
    </w:r>
    <w:r>
      <w:rPr>
        <w:rStyle w:val="Hyperlink.1"/>
        <w:sz w:val="18"/>
        <w:szCs w:val="18"/>
        <w:rtl w:val="0"/>
        <w:lang w:val="de-DE"/>
      </w:rPr>
      <w:t>ahaedecke-coaching.de</w:t>
    </w:r>
    <w:r>
      <w:rPr>
        <w:sz w:val="18"/>
        <w:szCs w:val="18"/>
      </w:rPr>
      <w:fldChar w:fldCharType="end" w:fldLock="0"/>
    </w:r>
    <w:r>
      <w:rPr>
        <w:sz w:val="18"/>
        <w:szCs w:val="18"/>
        <w:rtl w:val="0"/>
      </w:rPr>
      <w:tab/>
      <w:t xml:space="preserve">                                                                       Steuernummer: 42161/23413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</w:rPr>
      <w:tab/>
      <w:tab/>
      <w:t xml:space="preserve">    </w:t>
    </w:r>
    <w:r>
      <w:drawing xmlns:a="http://schemas.openxmlformats.org/drawingml/2006/main">
        <wp:inline distT="0" distB="0" distL="0" distR="0">
          <wp:extent cx="2885521" cy="1036410"/>
          <wp:effectExtent l="0" t="0" r="0" b="0"/>
          <wp:docPr id="1073741825" name="officeArt object" descr="Coaching_Haedecke_Andre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oaching_Haedecke_Andrea.png" descr="Coaching_Haedecke_Andre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521" cy="103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ich"/>
  </w:abstractNum>
  <w:abstractNum w:abstractNumId="1">
    <w:multiLevelType w:val="hybridMultilevel"/>
    <w:styleLink w:val="Stric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b w:val="1"/>
      <w:bCs w:val="1"/>
      <w:outline w:val="0"/>
      <w:color w:val="000000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Strich">
    <w:name w:val="Strich"/>
    <w:pPr>
      <w:numPr>
        <w:numId w:val="1"/>
      </w:numPr>
    </w:pPr>
  </w:style>
  <w:style w:type="paragraph" w:styleId="[Einf. Abs.]">
    <w:name w:val="[Einf. Abs.]"/>
    <w:next w:val="[Einf. Abs.]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MinionPro-Regular" w:cs="MinionPro-Regular" w:hAnsi="MinionPro-Regular" w:eastAsia="MinionPro-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